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34B4" w14:textId="77777777" w:rsidR="00443D31" w:rsidRPr="00320A3D" w:rsidRDefault="00443D31" w:rsidP="00443D31">
      <w:pPr>
        <w:spacing w:before="120" w:after="120" w:line="240" w:lineRule="auto"/>
        <w:jc w:val="center"/>
        <w:rPr>
          <w:b/>
        </w:rPr>
      </w:pPr>
      <w:r>
        <w:rPr>
          <w:b/>
        </w:rPr>
        <w:t>EGE ÜNİVERSİTESİ</w:t>
      </w:r>
      <w:r w:rsidRPr="00320A3D">
        <w:rPr>
          <w:b/>
        </w:rPr>
        <w:t xml:space="preserve"> </w:t>
      </w:r>
    </w:p>
    <w:p w14:paraId="4521A7A5" w14:textId="2BBD2801" w:rsidR="00443D31" w:rsidRDefault="008C3C2A" w:rsidP="00911F82">
      <w:pPr>
        <w:spacing w:before="120" w:after="120" w:line="240" w:lineRule="auto"/>
        <w:ind w:left="360"/>
        <w:jc w:val="center"/>
        <w:rPr>
          <w:b/>
        </w:rPr>
      </w:pPr>
      <w:r>
        <w:rPr>
          <w:b/>
        </w:rPr>
        <w:t xml:space="preserve">KORDON KANI HÜCRE-DOKU </w:t>
      </w:r>
      <w:r w:rsidR="00911F82" w:rsidRPr="00911F82">
        <w:rPr>
          <w:b/>
        </w:rPr>
        <w:t xml:space="preserve">UYGULAMA VE ARAŞTIRMA </w:t>
      </w:r>
      <w:r>
        <w:rPr>
          <w:b/>
        </w:rPr>
        <w:t xml:space="preserve">MERKEZİ </w:t>
      </w:r>
      <w:r w:rsidR="00911F82" w:rsidRPr="00911F82">
        <w:rPr>
          <w:b/>
        </w:rPr>
        <w:t xml:space="preserve">FAALİYETLERİNİN YÜRÜTÜLMESİ </w:t>
      </w:r>
      <w:r w:rsidR="00911F82">
        <w:rPr>
          <w:b/>
        </w:rPr>
        <w:t xml:space="preserve">İŞLEMLERİ </w:t>
      </w:r>
      <w:r w:rsidR="00443D31">
        <w:rPr>
          <w:b/>
        </w:rPr>
        <w:t>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4BC4A61D" w14:textId="12B483C9" w:rsidR="00443D31" w:rsidRDefault="00443D31" w:rsidP="00443D31">
      <w:pPr>
        <w:spacing w:before="120" w:after="120" w:line="240" w:lineRule="auto"/>
      </w:pPr>
      <w:r w:rsidRPr="00800015">
        <w:t>İşbu</w:t>
      </w:r>
      <w:r w:rsidRPr="000208CD">
        <w:rPr>
          <w:bCs/>
        </w:rPr>
        <w:t xml:space="preserve">, </w:t>
      </w:r>
      <w:r w:rsidR="00911F82" w:rsidRPr="00911F82">
        <w:rPr>
          <w:bCs/>
        </w:rPr>
        <w:t>Aydınlatma</w:t>
      </w:r>
      <w:r w:rsidR="00911F82" w:rsidRPr="00800015">
        <w:t xml:space="preserve"> </w:t>
      </w:r>
      <w:r w:rsidRPr="00800015">
        <w:t>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3A53C398" w:rsidR="00443D31" w:rsidRPr="00800015" w:rsidRDefault="00443D31" w:rsidP="00443D31">
      <w:pPr>
        <w:spacing w:before="120" w:after="120" w:line="240" w:lineRule="auto"/>
      </w:pPr>
      <w:r w:rsidRPr="00800015">
        <w:t>İşbu Aydınlatma Metni</w:t>
      </w:r>
      <w:r w:rsidR="008C3C2A" w:rsidRPr="008C3C2A">
        <w:rPr>
          <w:b/>
        </w:rPr>
        <w:t xml:space="preserve"> </w:t>
      </w:r>
      <w:r w:rsidR="008C3C2A" w:rsidRPr="008C3C2A">
        <w:rPr>
          <w:bCs/>
        </w:rPr>
        <w:t xml:space="preserve">Kordon Kanı Hücre-Doku Uygulama </w:t>
      </w:r>
      <w:r w:rsidR="008C3C2A">
        <w:rPr>
          <w:bCs/>
        </w:rPr>
        <w:t>v</w:t>
      </w:r>
      <w:r w:rsidR="008C3C2A" w:rsidRPr="008C3C2A">
        <w:rPr>
          <w:bCs/>
        </w:rPr>
        <w:t>e Araştırma Merkezi faaliyetlerinin yürütülmesinde</w:t>
      </w:r>
      <w:r w:rsidR="008C3C2A">
        <w:rPr>
          <w:b/>
        </w:rPr>
        <w:t xml:space="preserve"> </w:t>
      </w:r>
      <w:r w:rsidR="00911F82">
        <w:rPr>
          <w:bCs/>
        </w:rPr>
        <w:t>ilgili kişilerin</w:t>
      </w:r>
      <w:r>
        <w:t xml:space="preserve">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2FBC1FFA"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E01459">
        <w:rPr>
          <w:rFonts w:eastAsia="Calibri"/>
          <w:bCs/>
        </w:rPr>
        <w:t xml:space="preserve">bilgileri konusunda </w:t>
      </w:r>
      <w:r>
        <w:rPr>
          <w:rFonts w:eastAsia="Calibri"/>
          <w:bCs/>
        </w:rPr>
        <w:t>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7AD077D2" w14:textId="77777777" w:rsidR="00C7375A" w:rsidRDefault="00C7375A" w:rsidP="00C7375A">
            <w:pPr>
              <w:spacing w:line="240" w:lineRule="auto"/>
              <w:rPr>
                <w:bCs/>
              </w:rPr>
            </w:pPr>
            <w:r w:rsidRPr="00C7375A">
              <w:rPr>
                <w:bCs/>
              </w:rPr>
              <w:t>Dondurma ve Saklama Programı</w:t>
            </w:r>
            <w:r>
              <w:rPr>
                <w:bCs/>
              </w:rPr>
              <w:t xml:space="preserve"> </w:t>
            </w:r>
            <w:r w:rsidRPr="00C7375A">
              <w:rPr>
                <w:bCs/>
              </w:rPr>
              <w:t>Sözleşmesi (Kimlik n</w:t>
            </w:r>
            <w:r>
              <w:rPr>
                <w:bCs/>
              </w:rPr>
              <w:t>umarası</w:t>
            </w:r>
            <w:r w:rsidRPr="00C7375A">
              <w:rPr>
                <w:bCs/>
              </w:rPr>
              <w:t xml:space="preserve">, </w:t>
            </w:r>
            <w:r>
              <w:rPr>
                <w:bCs/>
              </w:rPr>
              <w:t xml:space="preserve">ad, soyadı, </w:t>
            </w:r>
            <w:r w:rsidRPr="00C7375A">
              <w:rPr>
                <w:bCs/>
              </w:rPr>
              <w:t>adres, tel</w:t>
            </w:r>
            <w:r>
              <w:rPr>
                <w:bCs/>
              </w:rPr>
              <w:t>efon numarası, mail adresi)</w:t>
            </w:r>
          </w:p>
          <w:p w14:paraId="219B6376" w14:textId="77777777" w:rsidR="00C7375A" w:rsidRDefault="00C7375A" w:rsidP="00C7375A">
            <w:pPr>
              <w:spacing w:line="240" w:lineRule="auto"/>
              <w:rPr>
                <w:bCs/>
              </w:rPr>
            </w:pPr>
            <w:r w:rsidRPr="00C7375A">
              <w:rPr>
                <w:bCs/>
              </w:rPr>
              <w:t>Aile için Bilgilendirilmiş</w:t>
            </w:r>
            <w:r>
              <w:rPr>
                <w:bCs/>
              </w:rPr>
              <w:t xml:space="preserve"> </w:t>
            </w:r>
            <w:r w:rsidRPr="00C7375A">
              <w:rPr>
                <w:bCs/>
              </w:rPr>
              <w:t>Olur Formu</w:t>
            </w:r>
          </w:p>
          <w:p w14:paraId="64D00171" w14:textId="5554645F" w:rsidR="00C7375A" w:rsidRPr="00C7375A" w:rsidRDefault="00C7375A" w:rsidP="00C7375A">
            <w:pPr>
              <w:spacing w:line="240" w:lineRule="auto"/>
              <w:rPr>
                <w:bCs/>
              </w:rPr>
            </w:pPr>
            <w:r w:rsidRPr="00C7375A">
              <w:rPr>
                <w:bCs/>
              </w:rPr>
              <w:t>Hekim Bilgi Formu,</w:t>
            </w:r>
          </w:p>
          <w:p w14:paraId="10515B30" w14:textId="77777777" w:rsidR="00C7375A" w:rsidRDefault="00C7375A" w:rsidP="00C7375A">
            <w:pPr>
              <w:spacing w:line="240" w:lineRule="auto"/>
              <w:rPr>
                <w:bCs/>
              </w:rPr>
            </w:pPr>
            <w:r w:rsidRPr="00C7375A">
              <w:rPr>
                <w:bCs/>
              </w:rPr>
              <w:t xml:space="preserve">Anne </w:t>
            </w:r>
            <w:r>
              <w:rPr>
                <w:bCs/>
              </w:rPr>
              <w:t>T</w:t>
            </w:r>
            <w:r w:rsidRPr="00C7375A">
              <w:rPr>
                <w:bCs/>
              </w:rPr>
              <w:t xml:space="preserve">est </w:t>
            </w:r>
            <w:r>
              <w:rPr>
                <w:bCs/>
              </w:rPr>
              <w:t>S</w:t>
            </w:r>
            <w:r w:rsidRPr="00C7375A">
              <w:rPr>
                <w:bCs/>
              </w:rPr>
              <w:t>onuçları</w:t>
            </w:r>
          </w:p>
          <w:p w14:paraId="4AEA5348" w14:textId="77777777" w:rsidR="00C7375A" w:rsidRDefault="00C7375A" w:rsidP="00C7375A">
            <w:pPr>
              <w:spacing w:line="240" w:lineRule="auto"/>
              <w:rPr>
                <w:bCs/>
              </w:rPr>
            </w:pPr>
            <w:r w:rsidRPr="00C7375A">
              <w:rPr>
                <w:bCs/>
              </w:rPr>
              <w:t>Bioarchive</w:t>
            </w:r>
            <w:r>
              <w:rPr>
                <w:bCs/>
              </w:rPr>
              <w:t xml:space="preserve"> </w:t>
            </w:r>
            <w:r w:rsidRPr="00C7375A">
              <w:rPr>
                <w:bCs/>
              </w:rPr>
              <w:t>Çıktısı</w:t>
            </w:r>
          </w:p>
          <w:p w14:paraId="0AE4FED8" w14:textId="77777777" w:rsidR="00C7375A" w:rsidRDefault="00C7375A" w:rsidP="00C7375A">
            <w:pPr>
              <w:spacing w:line="240" w:lineRule="auto"/>
              <w:rPr>
                <w:bCs/>
              </w:rPr>
            </w:pPr>
            <w:r w:rsidRPr="00C7375A">
              <w:rPr>
                <w:bCs/>
              </w:rPr>
              <w:t>Kan İşlem Formu</w:t>
            </w:r>
          </w:p>
          <w:p w14:paraId="531487FF" w14:textId="48B5A41D" w:rsidR="00443D31" w:rsidRPr="00C758B0" w:rsidRDefault="00C7375A" w:rsidP="00C7375A">
            <w:pPr>
              <w:spacing w:line="240" w:lineRule="auto"/>
              <w:rPr>
                <w:bCs/>
              </w:rPr>
            </w:pPr>
            <w:r w:rsidRPr="00C7375A">
              <w:rPr>
                <w:bCs/>
              </w:rPr>
              <w:t>Flow</w:t>
            </w:r>
            <w:r>
              <w:rPr>
                <w:bCs/>
              </w:rPr>
              <w:t xml:space="preserve"> </w:t>
            </w:r>
            <w:r w:rsidRPr="00C7375A">
              <w:rPr>
                <w:bCs/>
              </w:rPr>
              <w:t>Sitometri Çıktıları</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21BDA714" w14:textId="77777777" w:rsidR="00233853" w:rsidRDefault="00233853" w:rsidP="00DE7897">
            <w:pPr>
              <w:pStyle w:val="Default"/>
            </w:pPr>
            <w:r>
              <w:t>İletişim Faaliyetlerinin Yürütülmesi</w:t>
            </w:r>
          </w:p>
          <w:p w14:paraId="6F4772D2" w14:textId="77777777" w:rsidR="00233853" w:rsidRDefault="00233853" w:rsidP="00DE7897">
            <w:pPr>
              <w:pStyle w:val="Default"/>
            </w:pPr>
            <w:r>
              <w:t>Hukuk İşlerinin Takibi ve Yürütülmesi</w:t>
            </w:r>
          </w:p>
          <w:p w14:paraId="6A42A04E" w14:textId="77777777" w:rsidR="00233853" w:rsidRDefault="00233853" w:rsidP="00DE7897">
            <w:pPr>
              <w:pStyle w:val="Default"/>
            </w:pPr>
            <w:r>
              <w:t>Yetkili Kişi Kurum veya Kuruluşlara Bilgi Verilmesi</w:t>
            </w:r>
          </w:p>
          <w:p w14:paraId="3005E8A0" w14:textId="77777777" w:rsidR="00D52F3D" w:rsidRDefault="00DE7897" w:rsidP="00DE7897">
            <w:pPr>
              <w:pStyle w:val="Default"/>
            </w:pPr>
            <w:r>
              <w:t>Tedavi / Sağlık Hizmetlerinin Yürütülmesi</w:t>
            </w:r>
          </w:p>
          <w:p w14:paraId="677F625A" w14:textId="77777777" w:rsidR="00A02CD4" w:rsidRDefault="00A02CD4" w:rsidP="00DE7897">
            <w:pPr>
              <w:pStyle w:val="Default"/>
            </w:pPr>
            <w:r>
              <w:t>Faaliyetlerin Mevzuata Uygun Yürütülmesi</w:t>
            </w:r>
          </w:p>
          <w:p w14:paraId="4989A14B" w14:textId="77777777" w:rsidR="00A02CD4" w:rsidRDefault="00A02CD4" w:rsidP="00DE7897">
            <w:pPr>
              <w:pStyle w:val="Default"/>
            </w:pPr>
          </w:p>
          <w:p w14:paraId="51891CB2" w14:textId="0DD5994B" w:rsidR="00A02CD4" w:rsidRPr="004301B3" w:rsidRDefault="00A02CD4" w:rsidP="00A02CD4">
            <w:pPr>
              <w:pStyle w:val="Default"/>
            </w:pPr>
            <w:r>
              <w:t xml:space="preserve">(İlgili yönetmelikler: </w:t>
            </w:r>
            <w:r w:rsidRPr="00A02CD4">
              <w:t>27 Ekim 2010 tarihli</w:t>
            </w:r>
            <w:r>
              <w:t xml:space="preserve"> Resmî </w:t>
            </w:r>
            <w:r w:rsidRPr="00A02CD4">
              <w:t>Gazetede</w:t>
            </w:r>
            <w:r>
              <w:t xml:space="preserve"> </w:t>
            </w:r>
            <w:r w:rsidRPr="00A02CD4">
              <w:t>yayı</w:t>
            </w:r>
            <w:r>
              <w:t>m</w:t>
            </w:r>
            <w:r w:rsidRPr="00A02CD4">
              <w:t>lanan 27742</w:t>
            </w:r>
            <w:r>
              <w:t xml:space="preserve"> </w:t>
            </w:r>
            <w:r w:rsidRPr="00A02CD4">
              <w:t>sayılı İnsan Doku</w:t>
            </w:r>
            <w:r>
              <w:t xml:space="preserve"> </w:t>
            </w:r>
            <w:r w:rsidRPr="00A02CD4">
              <w:t>Yönetmeliği</w:t>
            </w:r>
            <w:r>
              <w:t xml:space="preserve"> ile </w:t>
            </w:r>
            <w:r w:rsidRPr="00A02CD4">
              <w:t xml:space="preserve">15 Kasım 2014 </w:t>
            </w:r>
            <w:r>
              <w:t xml:space="preserve">tarihli Resmî Gazetede yayımlanan </w:t>
            </w:r>
            <w:r w:rsidRPr="00A02CD4">
              <w:t>29176</w:t>
            </w:r>
            <w:r>
              <w:t xml:space="preserve"> </w:t>
            </w:r>
            <w:r w:rsidRPr="00A02CD4">
              <w:t>Sayılı Kordon Kanı</w:t>
            </w:r>
            <w:r>
              <w:t xml:space="preserve"> </w:t>
            </w:r>
            <w:r w:rsidRPr="00A02CD4">
              <w:t>Hücre Doku</w:t>
            </w:r>
            <w:r>
              <w:t xml:space="preserve"> </w:t>
            </w:r>
            <w:r w:rsidRPr="00A02CD4">
              <w:t>Uygulama ve</w:t>
            </w:r>
            <w:r>
              <w:t xml:space="preserve"> </w:t>
            </w:r>
            <w:r w:rsidRPr="00A02CD4">
              <w:t>Araştırma</w:t>
            </w:r>
            <w:r>
              <w:t xml:space="preserve"> </w:t>
            </w:r>
            <w:r w:rsidRPr="00A02CD4">
              <w:t>Merkezi</w:t>
            </w:r>
            <w:r>
              <w:t xml:space="preserve"> </w:t>
            </w:r>
            <w:r w:rsidRPr="00A02CD4">
              <w:t>Yönetmeliği</w:t>
            </w:r>
            <w:r>
              <w:t>)</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530CB661" w:rsidR="00443D31" w:rsidRPr="004301B3" w:rsidRDefault="00096AF2" w:rsidP="00C1527F">
            <w:pPr>
              <w:spacing w:line="240" w:lineRule="auto"/>
              <w:rPr>
                <w:bCs/>
              </w:rPr>
            </w:pPr>
            <w:r>
              <w:rPr>
                <w:bCs/>
              </w:rPr>
              <w:t>Başvurucudan elektronik veya fiziki ortamda toplanır</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27A7E062" w14:textId="28484179" w:rsidR="00443D31" w:rsidRPr="00934FF8" w:rsidRDefault="00C1527F" w:rsidP="00C1527F">
            <w:pPr>
              <w:spacing w:line="240" w:lineRule="auto"/>
            </w:pPr>
            <w:r>
              <w:t xml:space="preserve">m. 6/3 Tıbbi teşhis ve sağlık hizmetlerinin </w:t>
            </w:r>
            <w:r w:rsidRPr="00C1527F">
              <w:t>sır saklama yükümlülüğü altında bulunan kişiler veya yetkili kurum ve kuruluşlar tarafından</w:t>
            </w:r>
            <w:r>
              <w:t xml:space="preserve"> yürütülmesi</w:t>
            </w:r>
          </w:p>
        </w:tc>
      </w:tr>
      <w:tr w:rsidR="00443D31" w14:paraId="486AC2C5" w14:textId="77777777" w:rsidTr="0060366A">
        <w:tc>
          <w:tcPr>
            <w:tcW w:w="2689" w:type="dxa"/>
          </w:tcPr>
          <w:p w14:paraId="3853C2E5" w14:textId="77777777" w:rsidR="00443D31" w:rsidRPr="00EC45DD" w:rsidRDefault="00443D31" w:rsidP="0060366A">
            <w:pPr>
              <w:spacing w:line="240" w:lineRule="auto"/>
              <w:rPr>
                <w:b/>
                <w:bCs/>
              </w:rPr>
            </w:pPr>
            <w:r>
              <w:rPr>
                <w:b/>
                <w:bCs/>
              </w:rPr>
              <w:t>Aktarım Detayları</w:t>
            </w:r>
          </w:p>
        </w:tc>
        <w:tc>
          <w:tcPr>
            <w:tcW w:w="7767" w:type="dxa"/>
          </w:tcPr>
          <w:p w14:paraId="00689D64" w14:textId="4B811F02" w:rsidR="00443D31" w:rsidRPr="00B452AA" w:rsidRDefault="00B514A6" w:rsidP="00B514A6">
            <w:pPr>
              <w:spacing w:line="240" w:lineRule="auto"/>
            </w:pPr>
            <w:r w:rsidRPr="00B514A6">
              <w:t>Saklanan</w:t>
            </w:r>
            <w:r>
              <w:t xml:space="preserve"> </w:t>
            </w:r>
            <w:r w:rsidRPr="00B514A6">
              <w:t>kan sayısı,</w:t>
            </w:r>
            <w:r>
              <w:t xml:space="preserve"> </w:t>
            </w:r>
            <w:r w:rsidRPr="00B514A6">
              <w:t>yıl içinde</w:t>
            </w:r>
            <w:r>
              <w:t xml:space="preserve"> </w:t>
            </w:r>
            <w:r w:rsidRPr="00B514A6">
              <w:t>bağışa</w:t>
            </w:r>
            <w:r>
              <w:t xml:space="preserve"> </w:t>
            </w:r>
            <w:r w:rsidRPr="00B514A6">
              <w:t>açılan ve</w:t>
            </w:r>
            <w:r>
              <w:t xml:space="preserve"> </w:t>
            </w:r>
            <w:r w:rsidRPr="00B514A6">
              <w:t>nakil olan</w:t>
            </w:r>
            <w:r>
              <w:t xml:space="preserve"> </w:t>
            </w:r>
            <w:r w:rsidRPr="00B514A6">
              <w:t>kan</w:t>
            </w:r>
            <w:r>
              <w:t xml:space="preserve"> </w:t>
            </w:r>
            <w:r w:rsidRPr="00B514A6">
              <w:t>bilgileri</w:t>
            </w:r>
            <w:r>
              <w:t>; y</w:t>
            </w:r>
            <w:r w:rsidR="00B51FB8" w:rsidRPr="00B51FB8">
              <w:t>etkili kurum veya</w:t>
            </w:r>
            <w:r w:rsidR="00B51FB8">
              <w:t xml:space="preserve"> </w:t>
            </w:r>
            <w:r w:rsidR="00B51FB8" w:rsidRPr="00B51FB8">
              <w:t>kuruluşlara bilgi verilmesi, sağlık hizmetlerinin yürütülmesi</w:t>
            </w:r>
            <w:r w:rsidR="00B51FB8">
              <w:t xml:space="preserve"> amacıyla </w:t>
            </w:r>
            <w:r w:rsidR="003F5E77">
              <w:t>Sağlık Bakanlığı</w:t>
            </w:r>
            <w:r w:rsidR="00A02CD4">
              <w:t>’na aktarılır.</w:t>
            </w:r>
          </w:p>
        </w:tc>
      </w:tr>
    </w:tbl>
    <w:p w14:paraId="42BED74F" w14:textId="77777777" w:rsidR="00443D31" w:rsidRDefault="00443D31" w:rsidP="00443D31">
      <w:pPr>
        <w:spacing w:line="240" w:lineRule="auto"/>
        <w:rPr>
          <w:b/>
          <w:bCs/>
        </w:rPr>
      </w:pPr>
    </w:p>
    <w:p w14:paraId="2E56CE76" w14:textId="77777777" w:rsidR="00443D31" w:rsidRPr="00800015" w:rsidRDefault="00443D31" w:rsidP="00443D31">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FB5D55A" w14:textId="77777777" w:rsidR="00A02CD4" w:rsidRPr="00C84C11" w:rsidRDefault="00A02CD4"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(Erzene Mahallesi Gençlik Cadde No: 12/1/1 Bornova/İzmir)</w:t>
      </w:r>
    </w:p>
    <w:p w14:paraId="5F5A096F" w14:textId="41C0C1C2" w:rsidR="00454ECF" w:rsidRDefault="00454ECF" w:rsidP="00443D31"/>
    <w:p w14:paraId="1AD5F802" w14:textId="1D9837F9" w:rsidR="00286D2F" w:rsidRDefault="00286D2F" w:rsidP="00443D31"/>
    <w:p w14:paraId="73A81DBA" w14:textId="13895359" w:rsidR="00286D2F" w:rsidRDefault="00286D2F" w:rsidP="00443D31"/>
    <w:p w14:paraId="6810D422" w14:textId="68A6FBBC" w:rsidR="00193163" w:rsidRDefault="00193163" w:rsidP="00217256">
      <w:pPr>
        <w:spacing w:before="120" w:after="120" w:line="240" w:lineRule="auto"/>
        <w:rPr>
          <w:b/>
        </w:rPr>
      </w:pPr>
    </w:p>
    <w:sectPr w:rsidR="00193163"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6AF2"/>
    <w:rsid w:val="00097A26"/>
    <w:rsid w:val="000B011C"/>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17256"/>
    <w:rsid w:val="002224DA"/>
    <w:rsid w:val="002228D0"/>
    <w:rsid w:val="00222D41"/>
    <w:rsid w:val="00223582"/>
    <w:rsid w:val="002272F8"/>
    <w:rsid w:val="002306AA"/>
    <w:rsid w:val="00233853"/>
    <w:rsid w:val="0024458F"/>
    <w:rsid w:val="00245AE8"/>
    <w:rsid w:val="00247BF8"/>
    <w:rsid w:val="00247C9B"/>
    <w:rsid w:val="00250081"/>
    <w:rsid w:val="002516A1"/>
    <w:rsid w:val="00253E01"/>
    <w:rsid w:val="00255CD3"/>
    <w:rsid w:val="00256A26"/>
    <w:rsid w:val="0026367E"/>
    <w:rsid w:val="00271603"/>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D7201"/>
    <w:rsid w:val="003E0B96"/>
    <w:rsid w:val="003F14CF"/>
    <w:rsid w:val="003F1DCA"/>
    <w:rsid w:val="003F27FA"/>
    <w:rsid w:val="003F5E77"/>
    <w:rsid w:val="003F7F74"/>
    <w:rsid w:val="0040397E"/>
    <w:rsid w:val="00403B50"/>
    <w:rsid w:val="0040576C"/>
    <w:rsid w:val="004160E5"/>
    <w:rsid w:val="004178F8"/>
    <w:rsid w:val="00424104"/>
    <w:rsid w:val="004301B3"/>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61D9E"/>
    <w:rsid w:val="00574418"/>
    <w:rsid w:val="00576168"/>
    <w:rsid w:val="00581FE8"/>
    <w:rsid w:val="00583DB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15780"/>
    <w:rsid w:val="00622679"/>
    <w:rsid w:val="006250D8"/>
    <w:rsid w:val="00625E05"/>
    <w:rsid w:val="0063035E"/>
    <w:rsid w:val="00630DC7"/>
    <w:rsid w:val="00631686"/>
    <w:rsid w:val="0063432B"/>
    <w:rsid w:val="0065449F"/>
    <w:rsid w:val="0065716E"/>
    <w:rsid w:val="0066070F"/>
    <w:rsid w:val="00661E18"/>
    <w:rsid w:val="0066406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588A"/>
    <w:rsid w:val="006E7017"/>
    <w:rsid w:val="006E7AD7"/>
    <w:rsid w:val="006F1E6D"/>
    <w:rsid w:val="006F5135"/>
    <w:rsid w:val="006F6AA9"/>
    <w:rsid w:val="00700794"/>
    <w:rsid w:val="007016A7"/>
    <w:rsid w:val="00711E18"/>
    <w:rsid w:val="007152AA"/>
    <w:rsid w:val="00722FC2"/>
    <w:rsid w:val="007245FB"/>
    <w:rsid w:val="00725575"/>
    <w:rsid w:val="00732EA2"/>
    <w:rsid w:val="007344F6"/>
    <w:rsid w:val="00735CF0"/>
    <w:rsid w:val="0073757A"/>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538"/>
    <w:rsid w:val="007F4E8D"/>
    <w:rsid w:val="00802E41"/>
    <w:rsid w:val="00803654"/>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C2A"/>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2CD4"/>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49A5"/>
    <w:rsid w:val="00AB7B42"/>
    <w:rsid w:val="00AC1ADF"/>
    <w:rsid w:val="00AD5185"/>
    <w:rsid w:val="00AD5AE7"/>
    <w:rsid w:val="00AE0291"/>
    <w:rsid w:val="00AE03C8"/>
    <w:rsid w:val="00AE40CD"/>
    <w:rsid w:val="00AF7C6D"/>
    <w:rsid w:val="00B00578"/>
    <w:rsid w:val="00B02540"/>
    <w:rsid w:val="00B02AC7"/>
    <w:rsid w:val="00B06E3B"/>
    <w:rsid w:val="00B128DD"/>
    <w:rsid w:val="00B14FBA"/>
    <w:rsid w:val="00B20F71"/>
    <w:rsid w:val="00B452AA"/>
    <w:rsid w:val="00B512DB"/>
    <w:rsid w:val="00B514A6"/>
    <w:rsid w:val="00B51FB8"/>
    <w:rsid w:val="00B53795"/>
    <w:rsid w:val="00B54C3F"/>
    <w:rsid w:val="00B56A56"/>
    <w:rsid w:val="00B608C8"/>
    <w:rsid w:val="00B6292E"/>
    <w:rsid w:val="00B65806"/>
    <w:rsid w:val="00B75101"/>
    <w:rsid w:val="00B96321"/>
    <w:rsid w:val="00BA1CC3"/>
    <w:rsid w:val="00BA50E5"/>
    <w:rsid w:val="00BC2E93"/>
    <w:rsid w:val="00BC6426"/>
    <w:rsid w:val="00BC675B"/>
    <w:rsid w:val="00BD0E84"/>
    <w:rsid w:val="00BD1BE0"/>
    <w:rsid w:val="00BD60C1"/>
    <w:rsid w:val="00BE1BEA"/>
    <w:rsid w:val="00BE71B7"/>
    <w:rsid w:val="00BF467E"/>
    <w:rsid w:val="00C0638B"/>
    <w:rsid w:val="00C104DC"/>
    <w:rsid w:val="00C105E4"/>
    <w:rsid w:val="00C14265"/>
    <w:rsid w:val="00C1527F"/>
    <w:rsid w:val="00C16201"/>
    <w:rsid w:val="00C23E69"/>
    <w:rsid w:val="00C24F1E"/>
    <w:rsid w:val="00C270B4"/>
    <w:rsid w:val="00C35465"/>
    <w:rsid w:val="00C41F3B"/>
    <w:rsid w:val="00C42DB5"/>
    <w:rsid w:val="00C51334"/>
    <w:rsid w:val="00C5222A"/>
    <w:rsid w:val="00C56318"/>
    <w:rsid w:val="00C638D5"/>
    <w:rsid w:val="00C66F31"/>
    <w:rsid w:val="00C73608"/>
    <w:rsid w:val="00C7375A"/>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52F3D"/>
    <w:rsid w:val="00D61E98"/>
    <w:rsid w:val="00D62866"/>
    <w:rsid w:val="00D6634A"/>
    <w:rsid w:val="00D6718F"/>
    <w:rsid w:val="00D75C26"/>
    <w:rsid w:val="00D80980"/>
    <w:rsid w:val="00D80E55"/>
    <w:rsid w:val="00D901FF"/>
    <w:rsid w:val="00DA2819"/>
    <w:rsid w:val="00DB795D"/>
    <w:rsid w:val="00DC43B4"/>
    <w:rsid w:val="00DC7553"/>
    <w:rsid w:val="00DD1E59"/>
    <w:rsid w:val="00DE039A"/>
    <w:rsid w:val="00DE5471"/>
    <w:rsid w:val="00DE7897"/>
    <w:rsid w:val="00DF2849"/>
    <w:rsid w:val="00DF33D6"/>
    <w:rsid w:val="00DF4A91"/>
    <w:rsid w:val="00DF575E"/>
    <w:rsid w:val="00DF5B15"/>
    <w:rsid w:val="00E01459"/>
    <w:rsid w:val="00E042C3"/>
    <w:rsid w:val="00E04BFB"/>
    <w:rsid w:val="00E11055"/>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3A67"/>
    <w:rsid w:val="00F545FD"/>
    <w:rsid w:val="00F55CBE"/>
    <w:rsid w:val="00F5612B"/>
    <w:rsid w:val="00F625AB"/>
    <w:rsid w:val="00F64C67"/>
    <w:rsid w:val="00F66520"/>
    <w:rsid w:val="00F71566"/>
    <w:rsid w:val="00F96A89"/>
    <w:rsid w:val="00FB5FFA"/>
    <w:rsid w:val="00FC0886"/>
    <w:rsid w:val="00FC5688"/>
    <w:rsid w:val="00FD0BEB"/>
    <w:rsid w:val="00FD2183"/>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2</Pages>
  <Words>872</Words>
  <Characters>4975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478</cp:revision>
  <dcterms:created xsi:type="dcterms:W3CDTF">2021-03-14T11:52:00Z</dcterms:created>
  <dcterms:modified xsi:type="dcterms:W3CDTF">2023-04-27T10:42:00Z</dcterms:modified>
</cp:coreProperties>
</file>